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05-768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Никоновой Галины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40704002715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Никонова Г.А.,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Никоновой Г.А.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Никонову Галину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0412365400135007682520106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